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318" w:rsidRPr="005D3318" w:rsidRDefault="00CA1BFF" w:rsidP="005D3318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4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Решению Собрания депутатов 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внесении изменений в решение  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Собрания депутатов </w:t>
      </w:r>
      <w:proofErr w:type="spellStart"/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сельского поселения от 27.12.2024 № 68 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"О бюджете </w:t>
      </w:r>
      <w:proofErr w:type="spellStart"/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поселения Дубовского района на 2025 год</w:t>
      </w:r>
      <w:r w:rsidR="005D3318" w:rsidRPr="005D3318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>и плановый период 2026 и 2027 годов»</w:t>
      </w:r>
    </w:p>
    <w:p w:rsidR="007D4F2B" w:rsidRDefault="007D4F2B" w:rsidP="007D4F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D4F2B" w:rsidRPr="007D4F2B" w:rsidRDefault="007D4F2B" w:rsidP="007D4F2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5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к  Решению Собрания депутатов 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</w:r>
      <w:proofErr w:type="spellStart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поселения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«О  бюджете </w:t>
      </w:r>
      <w:proofErr w:type="spellStart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>Мирненского</w:t>
      </w:r>
      <w:proofErr w:type="spellEnd"/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сельского </w:t>
      </w: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br/>
        <w:t xml:space="preserve">поселения Дубовского района на 2025 год </w:t>
      </w:r>
    </w:p>
    <w:p w:rsidR="007D4F2B" w:rsidRPr="007D4F2B" w:rsidRDefault="007D4F2B" w:rsidP="007D4F2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D4F2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и на плановый период 2026 и 2027 годов»</w:t>
      </w:r>
    </w:p>
    <w:p w:rsidR="007D4F2B" w:rsidRPr="007D4F2B" w:rsidRDefault="007D4F2B" w:rsidP="0049257F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Распределение бюджетных ассигнований по разделам, подразделам, целевым статьям (муниципальным программам </w:t>
      </w:r>
      <w:proofErr w:type="spellStart"/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Мирненского</w:t>
      </w:r>
      <w:proofErr w:type="spellEnd"/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сельского поселения и непрограммным направлениям деятельности), группам и подгруппам видов расходов классификации расходов местного бюджета на 2025 год и на плановый период 2026-2027 годов»</w:t>
      </w:r>
    </w:p>
    <w:p w:rsidR="007D4F2B" w:rsidRPr="007D4F2B" w:rsidRDefault="007D4F2B" w:rsidP="007D4F2B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</w:pPr>
      <w:r w:rsidRPr="007D4F2B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(тыс. рублей)</w:t>
      </w:r>
    </w:p>
    <w:p w:rsidR="007D4F2B" w:rsidRPr="007D4F2B" w:rsidRDefault="007D4F2B" w:rsidP="007D4F2B">
      <w:pPr>
        <w:spacing w:after="0" w:line="240" w:lineRule="auto"/>
        <w:ind w:firstLine="567"/>
        <w:contextualSpacing/>
        <w:jc w:val="right"/>
        <w:rPr>
          <w:rFonts w:ascii="Calibri" w:eastAsia="Times New Roman" w:hAnsi="Calibri" w:cs="Times New Roman"/>
          <w:lang w:eastAsia="ru-RU"/>
        </w:rPr>
      </w:pPr>
      <w:r w:rsidRPr="007D4F2B">
        <w:rPr>
          <w:rFonts w:ascii="Calibri" w:eastAsia="Times New Roman" w:hAnsi="Calibri" w:cs="Times New Roman"/>
        </w:rPr>
        <w:fldChar w:fldCharType="begin"/>
      </w:r>
      <w:r w:rsidRPr="007D4F2B">
        <w:rPr>
          <w:rFonts w:ascii="Calibri" w:eastAsia="Times New Roman" w:hAnsi="Calibri" w:cs="Times New Roman"/>
        </w:rPr>
        <w:instrText xml:space="preserve"> LINK </w:instrText>
      </w:r>
      <w:r w:rsidR="00345979">
        <w:rPr>
          <w:rFonts w:ascii="Calibri" w:eastAsia="Times New Roman" w:hAnsi="Calibri" w:cs="Times New Roman"/>
        </w:rPr>
        <w:instrText xml:space="preserve">Excel.Sheet.12 "D:\\Desktop\\МОИ ДОКУМЕНТЫ\\2025г\\НПА\\Собрание депутатов\\Проекты\\Проект реш. 2025г\\Приложение 5.xlsx" "Все года!R4C2:R131C79" </w:instrText>
      </w:r>
      <w:r w:rsidRPr="007D4F2B">
        <w:rPr>
          <w:rFonts w:ascii="Calibri" w:eastAsia="Times New Roman" w:hAnsi="Calibri" w:cs="Times New Roman"/>
        </w:rPr>
        <w:instrText xml:space="preserve">\a \f 4 \h  \* MERGEFORMAT </w:instrText>
      </w:r>
      <w:r w:rsidRPr="007D4F2B">
        <w:rPr>
          <w:rFonts w:ascii="Calibri" w:eastAsia="Times New Roman" w:hAnsi="Calibri" w:cs="Times New Roman"/>
        </w:rPr>
        <w:fldChar w:fldCharType="separate"/>
      </w:r>
    </w:p>
    <w:tbl>
      <w:tblPr>
        <w:tblW w:w="14034" w:type="dxa"/>
        <w:tblInd w:w="108" w:type="dxa"/>
        <w:tblLook w:val="04A0" w:firstRow="1" w:lastRow="0" w:firstColumn="1" w:lastColumn="0" w:noHBand="0" w:noVBand="1"/>
      </w:tblPr>
      <w:tblGrid>
        <w:gridCol w:w="5580"/>
        <w:gridCol w:w="657"/>
        <w:gridCol w:w="851"/>
        <w:gridCol w:w="1701"/>
        <w:gridCol w:w="850"/>
        <w:gridCol w:w="1276"/>
        <w:gridCol w:w="1559"/>
        <w:gridCol w:w="1560"/>
      </w:tblGrid>
      <w:tr w:rsidR="007D4F2B" w:rsidRPr="007D4F2B" w:rsidTr="000C74CA">
        <w:trPr>
          <w:trHeight w:val="315"/>
        </w:trPr>
        <w:tc>
          <w:tcPr>
            <w:tcW w:w="55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2026 г.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2027 г.</w:t>
            </w:r>
          </w:p>
        </w:tc>
      </w:tr>
      <w:tr w:rsidR="007D4F2B" w:rsidRPr="007D4F2B" w:rsidTr="000C74CA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4F2B" w:rsidRPr="007D4F2B" w:rsidTr="000C74CA">
        <w:trPr>
          <w:trHeight w:val="30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 CYR" w:eastAsia="Times New Roman" w:hAnsi="Times New Roman CYR" w:cs="Times New Roman CYR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5938AD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9261,5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6 682,7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6 827,7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6863</w:t>
            </w:r>
            <w:r w:rsidR="005938A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4 809,5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4 737,6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 субъектов Российской Федерации, местных администраций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4548AF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4 319,6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  <w:r w:rsidR="0066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  <w:r w:rsidR="0066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675</w:t>
            </w:r>
            <w:r w:rsidR="006654C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4 456,5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4 319,4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5902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по оплате труда работников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5902</w:t>
            </w:r>
            <w:r w:rsidR="007D4F2B"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4 019,7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3 906,1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5938AD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856,5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436,8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413,3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(Расходы на выплаты персоналу государственных (муниципальных) органов)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5938AD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817,4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361,6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338,1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функций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(Уплата налогов, сборов и иных платежей)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75,2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220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283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99.9.00.72390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проведение выборов депутатов Собрания депутатов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проведение выборов депутатов Собрания депутатов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(Специальные расходы)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на финансовое обеспечение непредвиденных расходов (Резервные средства)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99.3.00.90100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8.7.0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416,0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37,5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членского взноса в Ассоциацию Совета муниципальных образований Ростовской области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членского взноса в Ассоциацию Совета муниципальных образований Ростовской области (Уплата налогов, сборов и иных платежей)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8.5.0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Комплекс процессных мероприятий "Обеспечение реализации муниципальной программы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«Муниципальная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Официальная публикация нормативно-правовых актов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в средствах массовой информации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10.4.02.28220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"Управление муниципальным имуществом"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"Повышение эффективности управления муниципальным имуществом"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Мероприятия по межеванию, постановки на кадастровый учет земельных участков под объектами муниципального имущества, свободных земельных участков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12.4.01.28240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Условно утвержденные расходы (Специальные расходы)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99.9.00.90110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8.8.0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162,5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331,5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Непрограммные расходы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0C74CA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180,8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осуществление первичного воинского учета на территориях, где отсутствуют военные комиссариаты в рамках непрограммных расходов органов местного самоуправления (Расходы на выплаты персоналу государственных (муниципальных) органов)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8A4333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166,7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196,0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202,9</w:t>
            </w:r>
          </w:p>
        </w:tc>
      </w:tr>
      <w:tr w:rsidR="008A4333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4333" w:rsidRPr="007D4F2B" w:rsidRDefault="008A4333" w:rsidP="008A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A4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 на осуществление первичного воинского учета органами местного самоуправления поселений, муниципальных и городских округов  по иным непрограммным расходам в рамках непрограммных расходов органов местного самоуправления </w:t>
            </w:r>
            <w:proofErr w:type="spellStart"/>
            <w:r w:rsidRPr="008A4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8A433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333" w:rsidRPr="007D4F2B" w:rsidRDefault="008A4333" w:rsidP="008A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333" w:rsidRPr="007D4F2B" w:rsidRDefault="008A4333" w:rsidP="008A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333" w:rsidRPr="007D4F2B" w:rsidRDefault="008A4333" w:rsidP="008A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99.9.00.51180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333" w:rsidRPr="007D4F2B" w:rsidRDefault="008A4333" w:rsidP="008A433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333" w:rsidRDefault="008A4333" w:rsidP="008A4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333" w:rsidRPr="007D4F2B" w:rsidRDefault="008A4333" w:rsidP="008A4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4333" w:rsidRPr="007D4F2B" w:rsidRDefault="008A4333" w:rsidP="008A43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пожарной безопасности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"Защита населения и территории от чрезвычайных ситуаций, обеспечение пожарной безопасности и безопасности людей на водных объектах"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"Пожарная безопасность"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Дооснащение оборудованием, снаряжением и улучшение материально-технической базы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02.4.01.28030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общественного порядка и противодействие преступности"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«Профилактика экстремизма и терроризма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Мирненском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сельском поселении»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информационно-пропаган¬дистскому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противодействию экстремизму и терроризму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01.4.02.28020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транспортной системы"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транспортной инфраструктуры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содержание автомобильных дорог общего пользования местного значения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содержание автомобильных дорог общего пользования местного значения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05.4.01.28300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48,4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649</w:t>
            </w:r>
            <w:r w:rsidR="000C74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595,5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разработку проектно-сметной документации на строительство и реконструкцию объектов газификации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654C6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643,7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385,4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495,5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"Охрана окружающей среды и рациональное природопользование"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345979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345979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513,2</w:t>
            </w:r>
            <w:bookmarkStart w:id="0" w:name="_GoBack"/>
            <w:bookmarkEnd w:id="0"/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"Охрана окружающей среды"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регулированию численности безнадзорных животных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регулированию численности безнадзорных животных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04.4.01.28115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"Формирование комплексной системы управления отходами и вторичными материальными ресурсами на территории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  <w:r w:rsidR="000C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  <w:r w:rsidR="000C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Мероприятия по улучшению санитарно-экологического состояния территории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04.4.02.28120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6B69C1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506</w:t>
            </w:r>
            <w:r w:rsidR="000C74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254,9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365,0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Энергоэффективность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развитие энергетики"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Комплекс процессных мероприятий "Энергосбережение и повышение энергетической эффективности"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замене ламп накаливания и других неэффективных элементов систем освещения, в том числе светильников, на энергосберегающие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06.4.01.28150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"Обеспечение качественными жилищно-коммунальными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"Создание условий для обеспечения качественными коммунальными услугами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уличному освещению населенных пунктов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157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мероприятий по уличному освещению населенных пунктов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08.4.01.28180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125,5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дополнительного профессионального образования (повышение квалификации) лиц, замещающих выборные муниципальные должности, муниципальных служащих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10.4.01.28200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КУЛЬТУРА, КИНЕМАТОГРАФИЯ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культуры и туризма"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 "Развитие культуры"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Расходы на обеспечение деятельности муниципальных учреждений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обеспечение деятельности муниципальных учреждений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(в части предоставления субсидий муниципальным бюджетным учреждениям на выполнение муниципального задания) (Субсидии бюджетным учреждениям)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03.4.01.00590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1 392,2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1 151,7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63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"Муниципальная политика"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муниципального управления и муниципальной службы в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поселения, дополнительное профессиональное образование лиц, занятых в Администрации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Совершенствование механизмов оптимизации пенсионного обеспечения муниципальных служащих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Совершенствование механизмов оптимизации пенсионного обеспечения муниципальных служащих (Публичные нормативные социальные выплаты гражданам)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10.4.01.28320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107,0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70,5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Муниципальная программа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"Развитие физической культуры и спорта"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09.0.00.00000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31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Комплекс процессных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09.4.00.00000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945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Комплекс процессных мероприятий "Развитие физической культуры и массового спорта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поселения"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09.4.01.00000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126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  <w:tr w:rsidR="007D4F2B" w:rsidRPr="007D4F2B" w:rsidTr="000C74CA">
        <w:trPr>
          <w:trHeight w:val="1890"/>
        </w:trPr>
        <w:tc>
          <w:tcPr>
            <w:tcW w:w="55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Физическое воспитание населения </w:t>
            </w:r>
            <w:proofErr w:type="spellStart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Мирненского</w:t>
            </w:r>
            <w:proofErr w:type="spellEnd"/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 и обеспечение организации и проведения физкультурных и массовых спортивных мероприятий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6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09.4.01.28190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2.4.0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D4F2B" w:rsidRPr="007D4F2B" w:rsidRDefault="007D4F2B" w:rsidP="007D4F2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D4F2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4,0</w:t>
            </w:r>
          </w:p>
        </w:tc>
      </w:tr>
    </w:tbl>
    <w:p w:rsidR="00E9724D" w:rsidRDefault="007D4F2B">
      <w:r w:rsidRPr="007D4F2B">
        <w:rPr>
          <w:rFonts w:ascii="Times New Roman" w:eastAsia="Times New Roman" w:hAnsi="Times New Roman" w:cs="Times New Roman"/>
          <w:b/>
          <w:bCs/>
          <w:iCs/>
          <w:lang w:eastAsia="ru-RU"/>
        </w:rPr>
        <w:fldChar w:fldCharType="end"/>
      </w:r>
    </w:p>
    <w:sectPr w:rsidR="00E9724D" w:rsidSect="007D4F2B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BD2F92"/>
    <w:multiLevelType w:val="hybridMultilevel"/>
    <w:tmpl w:val="052247D2"/>
    <w:lvl w:ilvl="0" w:tplc="484A9C26">
      <w:start w:val="1"/>
      <w:numFmt w:val="decimal"/>
      <w:lvlText w:val="%1)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 w:tentative="1">
      <w:start w:val="1"/>
      <w:numFmt w:val="decimal"/>
      <w:lvlText w:val="%4."/>
      <w:lvlJc w:val="left"/>
      <w:pPr>
        <w:ind w:left="3381" w:hanging="360"/>
      </w:pPr>
    </w:lvl>
    <w:lvl w:ilvl="4" w:tplc="04190019" w:tentative="1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" w15:restartNumberingAfterBreak="0">
    <w:nsid w:val="22A4282D"/>
    <w:multiLevelType w:val="hybridMultilevel"/>
    <w:tmpl w:val="073259AC"/>
    <w:lvl w:ilvl="0" w:tplc="87345AC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75A8074D"/>
    <w:multiLevelType w:val="hybridMultilevel"/>
    <w:tmpl w:val="7CDEB20A"/>
    <w:lvl w:ilvl="0" w:tplc="C0A6314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AF40A9EC">
      <w:start w:val="3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77BD6879"/>
    <w:multiLevelType w:val="hybridMultilevel"/>
    <w:tmpl w:val="6DD29B86"/>
    <w:lvl w:ilvl="0" w:tplc="A5FE7CC8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E8C"/>
    <w:rsid w:val="000C74CA"/>
    <w:rsid w:val="000D0B2F"/>
    <w:rsid w:val="00345979"/>
    <w:rsid w:val="004548AF"/>
    <w:rsid w:val="0049257F"/>
    <w:rsid w:val="005938AD"/>
    <w:rsid w:val="005D3318"/>
    <w:rsid w:val="006654C6"/>
    <w:rsid w:val="006A7E8C"/>
    <w:rsid w:val="006B20C2"/>
    <w:rsid w:val="006B69C1"/>
    <w:rsid w:val="007D4F2B"/>
    <w:rsid w:val="008A4333"/>
    <w:rsid w:val="00A236E0"/>
    <w:rsid w:val="00C505DF"/>
    <w:rsid w:val="00CA1BFF"/>
    <w:rsid w:val="00D34874"/>
    <w:rsid w:val="00E10291"/>
    <w:rsid w:val="00E9724D"/>
    <w:rsid w:val="00F03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89D819"/>
  <w15:chartTrackingRefBased/>
  <w15:docId w15:val="{701B783A-4223-47C5-86A3-21D997971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7D4F2B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7D4F2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7D4F2B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7D4F2B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7D4F2B"/>
  </w:style>
  <w:style w:type="paragraph" w:styleId="a3">
    <w:name w:val="header"/>
    <w:basedOn w:val="a"/>
    <w:link w:val="a4"/>
    <w:uiPriority w:val="99"/>
    <w:unhideWhenUsed/>
    <w:rsid w:val="007D4F2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7D4F2B"/>
    <w:rPr>
      <w:rFonts w:eastAsia="Times New Roman"/>
      <w:lang w:eastAsia="ru-RU"/>
    </w:rPr>
  </w:style>
  <w:style w:type="paragraph" w:styleId="a5">
    <w:name w:val="footer"/>
    <w:basedOn w:val="a"/>
    <w:link w:val="a6"/>
    <w:unhideWhenUsed/>
    <w:rsid w:val="007D4F2B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6">
    <w:name w:val="Нижний колонтитул Знак"/>
    <w:basedOn w:val="a0"/>
    <w:link w:val="a5"/>
    <w:rsid w:val="007D4F2B"/>
    <w:rPr>
      <w:rFonts w:eastAsia="Times New Roman"/>
      <w:lang w:eastAsia="ru-RU"/>
    </w:rPr>
  </w:style>
  <w:style w:type="paragraph" w:customStyle="1" w:styleId="12">
    <w:name w:val="Без интервала1"/>
    <w:rsid w:val="007D4F2B"/>
    <w:pPr>
      <w:spacing w:after="0" w:line="240" w:lineRule="auto"/>
    </w:pPr>
    <w:rPr>
      <w:rFonts w:ascii="Calibri" w:eastAsia="Times New Roman" w:hAnsi="Calibri" w:cs="Times New Roman"/>
    </w:rPr>
  </w:style>
  <w:style w:type="numbering" w:customStyle="1" w:styleId="110">
    <w:name w:val="Нет списка11"/>
    <w:next w:val="a2"/>
    <w:semiHidden/>
    <w:rsid w:val="007D4F2B"/>
  </w:style>
  <w:style w:type="paragraph" w:customStyle="1" w:styleId="ConsNormal">
    <w:name w:val="ConsNormal"/>
    <w:rsid w:val="007D4F2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40"/>
      <w:szCs w:val="40"/>
      <w:lang w:eastAsia="ru-RU"/>
    </w:rPr>
  </w:style>
  <w:style w:type="table" w:styleId="a7">
    <w:name w:val="Table Grid"/>
    <w:basedOn w:val="a1"/>
    <w:uiPriority w:val="59"/>
    <w:rsid w:val="007D4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D4F2B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lock Text"/>
    <w:basedOn w:val="a"/>
    <w:rsid w:val="007D4F2B"/>
    <w:pPr>
      <w:spacing w:after="0" w:line="240" w:lineRule="auto"/>
      <w:ind w:left="567" w:right="-1333" w:firstLine="851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9">
    <w:name w:val="page number"/>
    <w:basedOn w:val="a0"/>
    <w:rsid w:val="007D4F2B"/>
  </w:style>
  <w:style w:type="paragraph" w:styleId="21">
    <w:name w:val="Body Text 2"/>
    <w:basedOn w:val="a"/>
    <w:link w:val="22"/>
    <w:rsid w:val="007D4F2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7D4F2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Title"/>
    <w:basedOn w:val="a"/>
    <w:link w:val="ab"/>
    <w:qFormat/>
    <w:rsid w:val="007D4F2B"/>
    <w:pPr>
      <w:spacing w:after="0" w:line="240" w:lineRule="auto"/>
      <w:ind w:left="4111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b">
    <w:name w:val="Заголовок Знак"/>
    <w:basedOn w:val="a0"/>
    <w:link w:val="aa"/>
    <w:rsid w:val="007D4F2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Title">
    <w:name w:val="ConsPlusTitle"/>
    <w:rsid w:val="007D4F2B"/>
    <w:pPr>
      <w:widowControl w:val="0"/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paragraph" w:styleId="ac">
    <w:name w:val="Balloon Text"/>
    <w:basedOn w:val="a"/>
    <w:link w:val="ad"/>
    <w:semiHidden/>
    <w:rsid w:val="007D4F2B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semiHidden/>
    <w:rsid w:val="007D4F2B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Body Text"/>
    <w:basedOn w:val="a"/>
    <w:link w:val="af"/>
    <w:rsid w:val="007D4F2B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rsid w:val="007D4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3">
    <w:name w:val="Body Text Indent 2"/>
    <w:basedOn w:val="a"/>
    <w:link w:val="24"/>
    <w:rsid w:val="007D4F2B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7D4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 Indent"/>
    <w:basedOn w:val="a"/>
    <w:link w:val="af1"/>
    <w:rsid w:val="007D4F2B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1">
    <w:name w:val="Основной текст с отступом Знак"/>
    <w:basedOn w:val="a0"/>
    <w:link w:val="af0"/>
    <w:rsid w:val="007D4F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rsid w:val="007D4F2B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7D4F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3"/>
    <w:basedOn w:val="a"/>
    <w:link w:val="32"/>
    <w:rsid w:val="007D4F2B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7D4F2B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3">
    <w:name w:val="Знак Знак Знак1 Знак"/>
    <w:basedOn w:val="a"/>
    <w:rsid w:val="007D4F2B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imes New Roman"/>
      <w:sz w:val="20"/>
      <w:szCs w:val="20"/>
      <w:lang w:val="en-US"/>
    </w:rPr>
  </w:style>
  <w:style w:type="character" w:styleId="af2">
    <w:name w:val="Hyperlink"/>
    <w:basedOn w:val="a0"/>
    <w:uiPriority w:val="99"/>
    <w:rsid w:val="007D4F2B"/>
    <w:rPr>
      <w:color w:val="0000FF"/>
      <w:u w:val="single"/>
    </w:rPr>
  </w:style>
  <w:style w:type="paragraph" w:styleId="af3">
    <w:name w:val="No Spacing"/>
    <w:uiPriority w:val="1"/>
    <w:qFormat/>
    <w:rsid w:val="007D4F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re">
    <w:name w:val="pre"/>
    <w:rsid w:val="007D4F2B"/>
  </w:style>
  <w:style w:type="paragraph" w:customStyle="1" w:styleId="25">
    <w:name w:val="Без интервала2"/>
    <w:rsid w:val="007D4F2B"/>
    <w:pPr>
      <w:spacing w:after="0" w:line="240" w:lineRule="auto"/>
    </w:pPr>
    <w:rPr>
      <w:rFonts w:ascii="Calibri" w:eastAsia="Times New Roman" w:hAnsi="Calibri" w:cs="Times New Roman"/>
    </w:rPr>
  </w:style>
  <w:style w:type="table" w:customStyle="1" w:styleId="14">
    <w:name w:val="Сетка таблицы1"/>
    <w:basedOn w:val="a1"/>
    <w:next w:val="a7"/>
    <w:uiPriority w:val="59"/>
    <w:rsid w:val="007D4F2B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4">
    <w:name w:val="FollowedHyperlink"/>
    <w:basedOn w:val="a0"/>
    <w:uiPriority w:val="99"/>
    <w:semiHidden/>
    <w:unhideWhenUsed/>
    <w:rsid w:val="007D4F2B"/>
    <w:rPr>
      <w:color w:val="800080"/>
      <w:u w:val="single"/>
    </w:rPr>
  </w:style>
  <w:style w:type="paragraph" w:customStyle="1" w:styleId="msonormal0">
    <w:name w:val="msonormal"/>
    <w:basedOn w:val="a"/>
    <w:rsid w:val="007D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5">
    <w:name w:val="font5"/>
    <w:basedOn w:val="a"/>
    <w:rsid w:val="007D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5">
    <w:name w:val="xl65"/>
    <w:basedOn w:val="a"/>
    <w:rsid w:val="007D4F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7D4F2B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7D4F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78">
    <w:name w:val="xl78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81">
    <w:name w:val="xl8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2">
    <w:name w:val="xl82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7D4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89">
    <w:name w:val="xl89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1">
    <w:name w:val="xl9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2">
    <w:name w:val="xl92"/>
    <w:basedOn w:val="a"/>
    <w:rsid w:val="007D4F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3">
    <w:name w:val="xl93"/>
    <w:basedOn w:val="a"/>
    <w:rsid w:val="007D4F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4">
    <w:name w:val="xl94"/>
    <w:basedOn w:val="a"/>
    <w:rsid w:val="007D4F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5">
    <w:name w:val="xl95"/>
    <w:basedOn w:val="a"/>
    <w:rsid w:val="007D4F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6">
    <w:name w:val="xl96"/>
    <w:basedOn w:val="a"/>
    <w:rsid w:val="007D4F2B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7">
    <w:name w:val="xl97"/>
    <w:basedOn w:val="a"/>
    <w:rsid w:val="007D4F2B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8">
    <w:name w:val="xl98"/>
    <w:basedOn w:val="a"/>
    <w:rsid w:val="007D4F2B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99">
    <w:name w:val="xl99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0">
    <w:name w:val="xl100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1">
    <w:name w:val="xl101"/>
    <w:basedOn w:val="a"/>
    <w:rsid w:val="007D4F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487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86BDF0-6ACF-4A7F-9061-9A49F7B07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2874</Words>
  <Characters>16387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2025-09-23T13:55:00Z</dcterms:created>
  <dcterms:modified xsi:type="dcterms:W3CDTF">2025-12-04T06:25:00Z</dcterms:modified>
</cp:coreProperties>
</file>